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EB9" w:rsidRPr="00DE7E8F" w:rsidRDefault="00DE7E8F" w:rsidP="00FA6660">
      <w:pPr>
        <w:pStyle w:val="Nadpis1"/>
        <w:jc w:val="center"/>
        <w:rPr>
          <w:color w:val="auto"/>
        </w:rPr>
      </w:pPr>
      <w:r w:rsidRPr="00DE7E8F">
        <w:rPr>
          <w:color w:val="auto"/>
        </w:rPr>
        <w:t xml:space="preserve">MEZINÁRODNÍ BADMINTONOVÝ </w:t>
      </w:r>
      <w:proofErr w:type="gramStart"/>
      <w:r w:rsidRPr="00DE7E8F">
        <w:rPr>
          <w:color w:val="auto"/>
        </w:rPr>
        <w:t>TURNAJ,  PRAHA</w:t>
      </w:r>
      <w:proofErr w:type="gramEnd"/>
      <w:r w:rsidRPr="00DE7E8F">
        <w:rPr>
          <w:color w:val="auto"/>
        </w:rPr>
        <w:t xml:space="preserve"> </w:t>
      </w:r>
      <w:r w:rsidR="00D567DA">
        <w:rPr>
          <w:color w:val="auto"/>
        </w:rPr>
        <w:t>29</w:t>
      </w:r>
      <w:r w:rsidRPr="00DE7E8F">
        <w:rPr>
          <w:color w:val="auto"/>
        </w:rPr>
        <w:t>. 1</w:t>
      </w:r>
      <w:r w:rsidR="00D567DA">
        <w:rPr>
          <w:color w:val="auto"/>
        </w:rPr>
        <w:t>1</w:t>
      </w:r>
      <w:r w:rsidRPr="00DE7E8F">
        <w:rPr>
          <w:color w:val="auto"/>
        </w:rPr>
        <w:t>. 201</w:t>
      </w:r>
      <w:r w:rsidR="00D567DA">
        <w:rPr>
          <w:color w:val="auto"/>
        </w:rPr>
        <w:t>4</w:t>
      </w:r>
    </w:p>
    <w:p w:rsidR="00DE7E8F" w:rsidRDefault="00DE7E8F" w:rsidP="00DE7E8F">
      <w:pPr>
        <w:pStyle w:val="Nadpis1"/>
        <w:jc w:val="center"/>
        <w:rPr>
          <w:color w:val="auto"/>
        </w:rPr>
      </w:pPr>
      <w:r w:rsidRPr="00DE7E8F">
        <w:rPr>
          <w:color w:val="auto"/>
        </w:rPr>
        <w:t xml:space="preserve">INTERNATIONAL BADMINTON TOURNAMENT,  PRAGUE </w:t>
      </w:r>
      <w:r w:rsidR="00D567DA">
        <w:rPr>
          <w:color w:val="auto"/>
        </w:rPr>
        <w:t>29</w:t>
      </w:r>
      <w:r w:rsidRPr="00DE7E8F">
        <w:rPr>
          <w:color w:val="auto"/>
        </w:rPr>
        <w:t>. 1</w:t>
      </w:r>
      <w:r w:rsidR="00D567DA">
        <w:rPr>
          <w:color w:val="auto"/>
        </w:rPr>
        <w:t>1</w:t>
      </w:r>
      <w:r w:rsidRPr="00DE7E8F">
        <w:rPr>
          <w:color w:val="auto"/>
        </w:rPr>
        <w:t>. 201</w:t>
      </w:r>
      <w:r w:rsidR="00D567DA">
        <w:rPr>
          <w:color w:val="auto"/>
        </w:rPr>
        <w:t>4</w:t>
      </w:r>
    </w:p>
    <w:p w:rsidR="00DE7E8F" w:rsidRDefault="00DE7E8F" w:rsidP="00DE7E8F"/>
    <w:p w:rsidR="00DE7E8F" w:rsidRDefault="00DE7E8F" w:rsidP="00DE7E8F">
      <w:pPr>
        <w:pStyle w:val="Nzev"/>
        <w:jc w:val="center"/>
        <w:rPr>
          <w:b/>
          <w:color w:val="auto"/>
        </w:rPr>
      </w:pPr>
      <w:r w:rsidRPr="00DE7E8F">
        <w:rPr>
          <w:b/>
          <w:color w:val="auto"/>
        </w:rPr>
        <w:t>PŘIHLÁŠKA / REGISTRATION FORM</w:t>
      </w:r>
    </w:p>
    <w:p w:rsidR="00DE7E8F" w:rsidRPr="00DE7E8F" w:rsidRDefault="00DE7E8F" w:rsidP="00202772">
      <w:pPr>
        <w:jc w:val="center"/>
        <w:rPr>
          <w:b/>
          <w:sz w:val="28"/>
          <w:szCs w:val="28"/>
        </w:rPr>
      </w:pPr>
      <w:r w:rsidRPr="00DE7E8F">
        <w:rPr>
          <w:b/>
          <w:sz w:val="28"/>
          <w:szCs w:val="28"/>
        </w:rPr>
        <w:t>JMÉNO A PŘÍJMENÍ / NAME AND SURNAME</w:t>
      </w:r>
    </w:p>
    <w:tbl>
      <w:tblPr>
        <w:tblW w:w="106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80"/>
      </w:tblGrid>
      <w:tr w:rsidR="00DE7E8F" w:rsidTr="00DE7E8F">
        <w:trPr>
          <w:trHeight w:val="525"/>
        </w:trPr>
        <w:tc>
          <w:tcPr>
            <w:tcW w:w="10680" w:type="dxa"/>
          </w:tcPr>
          <w:p w:rsidR="00DE7E8F" w:rsidRDefault="00DE7E8F" w:rsidP="00DE7E8F">
            <w:pPr>
              <w:rPr>
                <w:sz w:val="28"/>
                <w:szCs w:val="28"/>
              </w:rPr>
            </w:pPr>
          </w:p>
        </w:tc>
      </w:tr>
    </w:tbl>
    <w:p w:rsidR="004248FE" w:rsidRPr="004248FE" w:rsidRDefault="004248FE" w:rsidP="00202772">
      <w:pPr>
        <w:jc w:val="center"/>
        <w:rPr>
          <w:b/>
          <w:sz w:val="18"/>
          <w:szCs w:val="18"/>
        </w:rPr>
      </w:pPr>
    </w:p>
    <w:p w:rsidR="00DE7E8F" w:rsidRDefault="00DE7E8F" w:rsidP="00202772">
      <w:pPr>
        <w:jc w:val="center"/>
        <w:rPr>
          <w:b/>
          <w:sz w:val="28"/>
          <w:szCs w:val="28"/>
        </w:rPr>
      </w:pPr>
      <w:r>
        <w:rPr>
          <w:b/>
          <w:sz w:val="28"/>
          <w:szCs w:val="28"/>
        </w:rPr>
        <w:t>KLUB / CLUB</w:t>
      </w:r>
    </w:p>
    <w:tbl>
      <w:tblPr>
        <w:tblW w:w="106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80"/>
      </w:tblGrid>
      <w:tr w:rsidR="00DE7E8F" w:rsidTr="00B72E0F">
        <w:trPr>
          <w:trHeight w:val="525"/>
        </w:trPr>
        <w:tc>
          <w:tcPr>
            <w:tcW w:w="10680" w:type="dxa"/>
          </w:tcPr>
          <w:p w:rsidR="00DE7E8F" w:rsidRDefault="00DE7E8F" w:rsidP="00B72E0F">
            <w:pPr>
              <w:rPr>
                <w:sz w:val="28"/>
                <w:szCs w:val="28"/>
              </w:rPr>
            </w:pPr>
          </w:p>
        </w:tc>
      </w:tr>
    </w:tbl>
    <w:p w:rsidR="00581C71" w:rsidRDefault="00FA6660">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Pr>
          <w:b/>
          <w:sz w:val="28"/>
          <w:szCs w:val="28"/>
        </w:rPr>
        <w:tab/>
        <w:t xml:space="preserve">  </w:t>
      </w:r>
    </w:p>
    <w:tbl>
      <w:tblPr>
        <w:tblStyle w:val="Mkatabulky"/>
        <w:tblW w:w="0" w:type="auto"/>
        <w:tblInd w:w="108" w:type="dxa"/>
        <w:tblLook w:val="04A0" w:firstRow="1" w:lastRow="0" w:firstColumn="1" w:lastColumn="0" w:noHBand="0" w:noVBand="1"/>
      </w:tblPr>
      <w:tblGrid>
        <w:gridCol w:w="3345"/>
        <w:gridCol w:w="1191"/>
        <w:gridCol w:w="4962"/>
        <w:gridCol w:w="1076"/>
      </w:tblGrid>
      <w:tr w:rsidR="00581C71" w:rsidTr="00581C71">
        <w:trPr>
          <w:trHeight w:val="575"/>
        </w:trPr>
        <w:tc>
          <w:tcPr>
            <w:tcW w:w="3345" w:type="dxa"/>
          </w:tcPr>
          <w:p w:rsidR="00581C71" w:rsidRDefault="00581C71">
            <w:pPr>
              <w:rPr>
                <w:b/>
                <w:sz w:val="28"/>
                <w:szCs w:val="28"/>
              </w:rPr>
            </w:pPr>
          </w:p>
        </w:tc>
        <w:tc>
          <w:tcPr>
            <w:tcW w:w="1191" w:type="dxa"/>
            <w:vAlign w:val="center"/>
          </w:tcPr>
          <w:p w:rsidR="00581C71" w:rsidRDefault="00581C71" w:rsidP="00581C71">
            <w:pPr>
              <w:jc w:val="center"/>
              <w:rPr>
                <w:b/>
                <w:sz w:val="28"/>
                <w:szCs w:val="28"/>
              </w:rPr>
            </w:pPr>
            <w:r>
              <w:rPr>
                <w:b/>
                <w:sz w:val="28"/>
                <w:szCs w:val="28"/>
              </w:rPr>
              <w:t>ANO / YES</w:t>
            </w:r>
          </w:p>
        </w:tc>
        <w:tc>
          <w:tcPr>
            <w:tcW w:w="4962" w:type="dxa"/>
            <w:vAlign w:val="center"/>
          </w:tcPr>
          <w:p w:rsidR="00581C71" w:rsidRDefault="00581C71" w:rsidP="00581C71">
            <w:pPr>
              <w:rPr>
                <w:b/>
                <w:sz w:val="28"/>
                <w:szCs w:val="28"/>
              </w:rPr>
            </w:pPr>
            <w:r>
              <w:rPr>
                <w:b/>
                <w:sz w:val="28"/>
                <w:szCs w:val="28"/>
              </w:rPr>
              <w:t xml:space="preserve">    S KÝM / WITH     NEBO /</w:t>
            </w:r>
            <w:proofErr w:type="gramStart"/>
            <w:r>
              <w:rPr>
                <w:b/>
                <w:sz w:val="28"/>
                <w:szCs w:val="28"/>
              </w:rPr>
              <w:t>OR      ??</w:t>
            </w:r>
            <w:proofErr w:type="gramEnd"/>
          </w:p>
        </w:tc>
        <w:tc>
          <w:tcPr>
            <w:tcW w:w="1076" w:type="dxa"/>
            <w:vAlign w:val="center"/>
          </w:tcPr>
          <w:p w:rsidR="00581C71" w:rsidRDefault="00581C71" w:rsidP="00581C71">
            <w:pPr>
              <w:jc w:val="center"/>
              <w:rPr>
                <w:b/>
                <w:sz w:val="28"/>
                <w:szCs w:val="28"/>
              </w:rPr>
            </w:pPr>
            <w:r>
              <w:rPr>
                <w:b/>
                <w:sz w:val="28"/>
                <w:szCs w:val="28"/>
              </w:rPr>
              <w:t>NE / NO</w:t>
            </w:r>
          </w:p>
        </w:tc>
      </w:tr>
      <w:tr w:rsidR="00581C71" w:rsidTr="00581C71">
        <w:trPr>
          <w:trHeight w:val="508"/>
        </w:trPr>
        <w:tc>
          <w:tcPr>
            <w:tcW w:w="3345" w:type="dxa"/>
            <w:vAlign w:val="center"/>
          </w:tcPr>
          <w:p w:rsidR="00581C71" w:rsidRDefault="00581C71" w:rsidP="00581C71">
            <w:pPr>
              <w:jc w:val="center"/>
              <w:rPr>
                <w:b/>
                <w:sz w:val="28"/>
                <w:szCs w:val="28"/>
              </w:rPr>
            </w:pPr>
            <w:r>
              <w:rPr>
                <w:b/>
                <w:sz w:val="28"/>
                <w:szCs w:val="28"/>
              </w:rPr>
              <w:t>DVOUHRA MUŽI / SINGLE MEN’S</w:t>
            </w:r>
          </w:p>
        </w:tc>
        <w:tc>
          <w:tcPr>
            <w:tcW w:w="1191" w:type="dxa"/>
          </w:tcPr>
          <w:p w:rsidR="00581C71" w:rsidRDefault="00581C71">
            <w:pPr>
              <w:rPr>
                <w:b/>
                <w:sz w:val="28"/>
                <w:szCs w:val="28"/>
              </w:rPr>
            </w:pPr>
          </w:p>
        </w:tc>
        <w:tc>
          <w:tcPr>
            <w:tcW w:w="4962" w:type="dxa"/>
          </w:tcPr>
          <w:p w:rsidR="00581C71" w:rsidRDefault="00581C71">
            <w:pPr>
              <w:rPr>
                <w:b/>
                <w:sz w:val="28"/>
                <w:szCs w:val="28"/>
              </w:rPr>
            </w:pPr>
          </w:p>
        </w:tc>
        <w:tc>
          <w:tcPr>
            <w:tcW w:w="1076" w:type="dxa"/>
          </w:tcPr>
          <w:p w:rsidR="00581C71" w:rsidRDefault="00581C71">
            <w:pPr>
              <w:rPr>
                <w:b/>
                <w:sz w:val="28"/>
                <w:szCs w:val="28"/>
              </w:rPr>
            </w:pPr>
          </w:p>
        </w:tc>
      </w:tr>
      <w:tr w:rsidR="00581C71" w:rsidTr="00581C71">
        <w:trPr>
          <w:trHeight w:val="684"/>
        </w:trPr>
        <w:tc>
          <w:tcPr>
            <w:tcW w:w="3345" w:type="dxa"/>
            <w:vAlign w:val="center"/>
          </w:tcPr>
          <w:p w:rsidR="00581C71" w:rsidRDefault="00581C71" w:rsidP="00581C71">
            <w:pPr>
              <w:jc w:val="center"/>
              <w:rPr>
                <w:b/>
                <w:sz w:val="28"/>
                <w:szCs w:val="28"/>
              </w:rPr>
            </w:pPr>
            <w:r>
              <w:rPr>
                <w:b/>
                <w:sz w:val="28"/>
                <w:szCs w:val="28"/>
              </w:rPr>
              <w:t>DVOUHRA ŽENY / SINGLE WOMEN’S</w:t>
            </w:r>
          </w:p>
        </w:tc>
        <w:tc>
          <w:tcPr>
            <w:tcW w:w="1191" w:type="dxa"/>
          </w:tcPr>
          <w:p w:rsidR="00581C71" w:rsidRDefault="00581C71" w:rsidP="00B72E0F">
            <w:pPr>
              <w:rPr>
                <w:b/>
                <w:sz w:val="28"/>
                <w:szCs w:val="28"/>
              </w:rPr>
            </w:pPr>
          </w:p>
        </w:tc>
        <w:tc>
          <w:tcPr>
            <w:tcW w:w="4962" w:type="dxa"/>
          </w:tcPr>
          <w:p w:rsidR="00581C71" w:rsidRDefault="00581C71" w:rsidP="00B72E0F">
            <w:pPr>
              <w:rPr>
                <w:b/>
                <w:sz w:val="28"/>
                <w:szCs w:val="28"/>
              </w:rPr>
            </w:pPr>
          </w:p>
        </w:tc>
        <w:tc>
          <w:tcPr>
            <w:tcW w:w="1076" w:type="dxa"/>
          </w:tcPr>
          <w:p w:rsidR="00581C71" w:rsidRDefault="00581C71" w:rsidP="00B72E0F">
            <w:pPr>
              <w:rPr>
                <w:b/>
                <w:sz w:val="28"/>
                <w:szCs w:val="28"/>
              </w:rPr>
            </w:pPr>
          </w:p>
        </w:tc>
      </w:tr>
      <w:tr w:rsidR="00581C71" w:rsidTr="00581C71">
        <w:trPr>
          <w:trHeight w:val="684"/>
        </w:trPr>
        <w:tc>
          <w:tcPr>
            <w:tcW w:w="3345" w:type="dxa"/>
            <w:vAlign w:val="center"/>
          </w:tcPr>
          <w:p w:rsidR="00581C71" w:rsidRDefault="00581C71" w:rsidP="00581C71">
            <w:pPr>
              <w:jc w:val="center"/>
              <w:rPr>
                <w:b/>
                <w:sz w:val="28"/>
                <w:szCs w:val="28"/>
              </w:rPr>
            </w:pPr>
            <w:r>
              <w:rPr>
                <w:b/>
                <w:sz w:val="28"/>
                <w:szCs w:val="28"/>
              </w:rPr>
              <w:t>ČTYŘHRA MUŽI / DOUBLE MEN’S</w:t>
            </w:r>
          </w:p>
        </w:tc>
        <w:tc>
          <w:tcPr>
            <w:tcW w:w="1191" w:type="dxa"/>
          </w:tcPr>
          <w:p w:rsidR="00581C71" w:rsidRDefault="00581C71" w:rsidP="00B72E0F">
            <w:pPr>
              <w:rPr>
                <w:b/>
                <w:sz w:val="28"/>
                <w:szCs w:val="28"/>
              </w:rPr>
            </w:pPr>
          </w:p>
        </w:tc>
        <w:tc>
          <w:tcPr>
            <w:tcW w:w="4962" w:type="dxa"/>
          </w:tcPr>
          <w:p w:rsidR="00581C71" w:rsidRDefault="00581C71" w:rsidP="00B72E0F">
            <w:pPr>
              <w:rPr>
                <w:b/>
                <w:sz w:val="28"/>
                <w:szCs w:val="28"/>
              </w:rPr>
            </w:pPr>
          </w:p>
        </w:tc>
        <w:tc>
          <w:tcPr>
            <w:tcW w:w="1076" w:type="dxa"/>
          </w:tcPr>
          <w:p w:rsidR="00581C71" w:rsidRDefault="00581C71" w:rsidP="00B72E0F">
            <w:pPr>
              <w:rPr>
                <w:b/>
                <w:sz w:val="28"/>
                <w:szCs w:val="28"/>
              </w:rPr>
            </w:pPr>
          </w:p>
        </w:tc>
      </w:tr>
      <w:tr w:rsidR="00581C71" w:rsidTr="00581C71">
        <w:trPr>
          <w:trHeight w:val="684"/>
        </w:trPr>
        <w:tc>
          <w:tcPr>
            <w:tcW w:w="3345" w:type="dxa"/>
            <w:vAlign w:val="center"/>
          </w:tcPr>
          <w:p w:rsidR="00581C71" w:rsidRDefault="00581C71" w:rsidP="00581C71">
            <w:pPr>
              <w:jc w:val="center"/>
              <w:rPr>
                <w:b/>
                <w:sz w:val="28"/>
                <w:szCs w:val="28"/>
              </w:rPr>
            </w:pPr>
            <w:r>
              <w:rPr>
                <w:b/>
                <w:sz w:val="28"/>
                <w:szCs w:val="28"/>
              </w:rPr>
              <w:t>ČTYŘHRA ŽENY / DOUBLE WOMEN’S</w:t>
            </w:r>
          </w:p>
        </w:tc>
        <w:tc>
          <w:tcPr>
            <w:tcW w:w="1191" w:type="dxa"/>
          </w:tcPr>
          <w:p w:rsidR="00581C71" w:rsidRDefault="00581C71" w:rsidP="00B72E0F">
            <w:pPr>
              <w:rPr>
                <w:b/>
                <w:sz w:val="28"/>
                <w:szCs w:val="28"/>
              </w:rPr>
            </w:pPr>
          </w:p>
        </w:tc>
        <w:tc>
          <w:tcPr>
            <w:tcW w:w="4962" w:type="dxa"/>
          </w:tcPr>
          <w:p w:rsidR="00581C71" w:rsidRDefault="00581C71" w:rsidP="00B72E0F">
            <w:pPr>
              <w:rPr>
                <w:b/>
                <w:sz w:val="28"/>
                <w:szCs w:val="28"/>
              </w:rPr>
            </w:pPr>
          </w:p>
        </w:tc>
        <w:tc>
          <w:tcPr>
            <w:tcW w:w="1076" w:type="dxa"/>
          </w:tcPr>
          <w:p w:rsidR="00581C71" w:rsidRDefault="00581C71" w:rsidP="00B72E0F">
            <w:pPr>
              <w:rPr>
                <w:b/>
                <w:sz w:val="28"/>
                <w:szCs w:val="28"/>
              </w:rPr>
            </w:pPr>
          </w:p>
        </w:tc>
      </w:tr>
      <w:tr w:rsidR="00581C71" w:rsidTr="00581C71">
        <w:trPr>
          <w:trHeight w:val="684"/>
        </w:trPr>
        <w:tc>
          <w:tcPr>
            <w:tcW w:w="3345" w:type="dxa"/>
            <w:vAlign w:val="center"/>
          </w:tcPr>
          <w:p w:rsidR="00581C71" w:rsidRDefault="00581C71" w:rsidP="00581C71">
            <w:pPr>
              <w:jc w:val="center"/>
              <w:rPr>
                <w:b/>
                <w:sz w:val="28"/>
                <w:szCs w:val="28"/>
              </w:rPr>
            </w:pPr>
            <w:r>
              <w:rPr>
                <w:b/>
                <w:sz w:val="28"/>
                <w:szCs w:val="28"/>
              </w:rPr>
              <w:t>MIX / MIXED DOUBLES</w:t>
            </w:r>
          </w:p>
        </w:tc>
        <w:tc>
          <w:tcPr>
            <w:tcW w:w="1191" w:type="dxa"/>
          </w:tcPr>
          <w:p w:rsidR="00581C71" w:rsidRDefault="00581C71" w:rsidP="00B72E0F">
            <w:pPr>
              <w:rPr>
                <w:b/>
                <w:sz w:val="28"/>
                <w:szCs w:val="28"/>
              </w:rPr>
            </w:pPr>
          </w:p>
        </w:tc>
        <w:tc>
          <w:tcPr>
            <w:tcW w:w="4962" w:type="dxa"/>
          </w:tcPr>
          <w:p w:rsidR="00581C71" w:rsidRDefault="00581C71" w:rsidP="00B72E0F">
            <w:pPr>
              <w:rPr>
                <w:b/>
                <w:sz w:val="28"/>
                <w:szCs w:val="28"/>
              </w:rPr>
            </w:pPr>
          </w:p>
        </w:tc>
        <w:tc>
          <w:tcPr>
            <w:tcW w:w="1076" w:type="dxa"/>
          </w:tcPr>
          <w:p w:rsidR="00581C71" w:rsidRDefault="00581C71" w:rsidP="00B72E0F">
            <w:pPr>
              <w:rPr>
                <w:b/>
                <w:sz w:val="28"/>
                <w:szCs w:val="28"/>
              </w:rPr>
            </w:pPr>
          </w:p>
        </w:tc>
      </w:tr>
    </w:tbl>
    <w:p w:rsidR="00202772" w:rsidRDefault="00202772">
      <w:pPr>
        <w:rPr>
          <w:b/>
          <w:sz w:val="28"/>
          <w:szCs w:val="28"/>
        </w:rPr>
      </w:pPr>
    </w:p>
    <w:p w:rsidR="00202772" w:rsidRDefault="00202772" w:rsidP="00417882">
      <w:pPr>
        <w:spacing w:line="240" w:lineRule="auto"/>
        <w:jc w:val="center"/>
        <w:rPr>
          <w:sz w:val="36"/>
          <w:szCs w:val="36"/>
        </w:rPr>
      </w:pPr>
      <w:r>
        <w:rPr>
          <w:sz w:val="36"/>
          <w:szCs w:val="36"/>
        </w:rPr>
        <w:t>UZÁVĚRKA PŘIHLÁŠEK</w:t>
      </w:r>
      <w:r w:rsidR="00417882">
        <w:rPr>
          <w:sz w:val="36"/>
          <w:szCs w:val="36"/>
        </w:rPr>
        <w:t xml:space="preserve"> NA</w:t>
      </w:r>
      <w:r>
        <w:rPr>
          <w:sz w:val="36"/>
          <w:szCs w:val="36"/>
        </w:rPr>
        <w:t xml:space="preserve"> TURNAJ A UBYTOVÁNÍ</w:t>
      </w:r>
    </w:p>
    <w:p w:rsidR="00202772" w:rsidRDefault="00202772" w:rsidP="00202772">
      <w:pPr>
        <w:jc w:val="center"/>
        <w:rPr>
          <w:sz w:val="36"/>
          <w:szCs w:val="36"/>
        </w:rPr>
      </w:pPr>
      <w:r>
        <w:rPr>
          <w:sz w:val="36"/>
          <w:szCs w:val="36"/>
        </w:rPr>
        <w:t xml:space="preserve">DEADLINE </w:t>
      </w:r>
      <w:r w:rsidR="00417882">
        <w:rPr>
          <w:sz w:val="36"/>
          <w:szCs w:val="36"/>
        </w:rPr>
        <w:t xml:space="preserve">FOR </w:t>
      </w:r>
      <w:r>
        <w:rPr>
          <w:sz w:val="36"/>
          <w:szCs w:val="36"/>
        </w:rPr>
        <w:t>TOURNAMENT AND ACCOMODATION</w:t>
      </w:r>
    </w:p>
    <w:p w:rsidR="00202772" w:rsidRPr="00484FB8" w:rsidRDefault="00D567DA" w:rsidP="00202772">
      <w:pPr>
        <w:jc w:val="center"/>
        <w:rPr>
          <w:sz w:val="52"/>
          <w:szCs w:val="52"/>
        </w:rPr>
      </w:pPr>
      <w:r>
        <w:rPr>
          <w:b/>
          <w:color w:val="FF0000"/>
          <w:sz w:val="52"/>
          <w:szCs w:val="52"/>
        </w:rPr>
        <w:t>1</w:t>
      </w:r>
      <w:r w:rsidR="00202772" w:rsidRPr="00484FB8">
        <w:rPr>
          <w:b/>
          <w:color w:val="FF0000"/>
          <w:sz w:val="52"/>
          <w:szCs w:val="52"/>
        </w:rPr>
        <w:t>5. 11. 201</w:t>
      </w:r>
      <w:r>
        <w:rPr>
          <w:b/>
          <w:color w:val="FF0000"/>
          <w:sz w:val="52"/>
          <w:szCs w:val="52"/>
        </w:rPr>
        <w:t>4</w:t>
      </w:r>
    </w:p>
    <w:p w:rsidR="0022086E" w:rsidRDefault="004248FE" w:rsidP="0022086E">
      <w:pPr>
        <w:spacing w:line="240" w:lineRule="auto"/>
        <w:jc w:val="center"/>
        <w:rPr>
          <w:b/>
          <w:sz w:val="28"/>
          <w:szCs w:val="28"/>
        </w:rPr>
      </w:pPr>
      <w:r>
        <w:rPr>
          <w:b/>
          <w:sz w:val="28"/>
          <w:szCs w:val="28"/>
        </w:rPr>
        <w:t>T</w:t>
      </w:r>
      <w:r w:rsidR="00502B29">
        <w:rPr>
          <w:b/>
          <w:sz w:val="28"/>
          <w:szCs w:val="28"/>
        </w:rPr>
        <w:t xml:space="preserve">uto přihlášku pošlete emailem na </w:t>
      </w:r>
      <w:r w:rsidR="00522818">
        <w:rPr>
          <w:b/>
          <w:sz w:val="28"/>
          <w:szCs w:val="28"/>
        </w:rPr>
        <w:t xml:space="preserve">emailovou </w:t>
      </w:r>
      <w:proofErr w:type="gramStart"/>
      <w:r w:rsidR="00502B29">
        <w:rPr>
          <w:b/>
          <w:sz w:val="28"/>
          <w:szCs w:val="28"/>
        </w:rPr>
        <w:t>adresu :</w:t>
      </w:r>
      <w:proofErr w:type="gramEnd"/>
    </w:p>
    <w:p w:rsidR="00522818" w:rsidRDefault="00522818" w:rsidP="0022086E">
      <w:pPr>
        <w:spacing w:line="240" w:lineRule="auto"/>
        <w:jc w:val="center"/>
        <w:rPr>
          <w:b/>
          <w:sz w:val="28"/>
          <w:szCs w:val="28"/>
        </w:rPr>
      </w:pPr>
      <w:proofErr w:type="spellStart"/>
      <w:r>
        <w:rPr>
          <w:b/>
          <w:sz w:val="28"/>
          <w:szCs w:val="28"/>
        </w:rPr>
        <w:t>This</w:t>
      </w:r>
      <w:proofErr w:type="spellEnd"/>
      <w:r>
        <w:rPr>
          <w:b/>
          <w:sz w:val="28"/>
          <w:szCs w:val="28"/>
        </w:rPr>
        <w:t xml:space="preserve"> </w:t>
      </w:r>
      <w:proofErr w:type="spellStart"/>
      <w:r>
        <w:rPr>
          <w:b/>
          <w:sz w:val="28"/>
          <w:szCs w:val="28"/>
        </w:rPr>
        <w:t>registration</w:t>
      </w:r>
      <w:proofErr w:type="spellEnd"/>
      <w:r>
        <w:rPr>
          <w:b/>
          <w:sz w:val="28"/>
          <w:szCs w:val="28"/>
        </w:rPr>
        <w:t xml:space="preserve"> </w:t>
      </w:r>
      <w:proofErr w:type="spellStart"/>
      <w:r>
        <w:rPr>
          <w:b/>
          <w:sz w:val="28"/>
          <w:szCs w:val="28"/>
        </w:rPr>
        <w:t>form</w:t>
      </w:r>
      <w:proofErr w:type="spellEnd"/>
      <w:r>
        <w:rPr>
          <w:b/>
          <w:sz w:val="28"/>
          <w:szCs w:val="28"/>
        </w:rPr>
        <w:t xml:space="preserve"> </w:t>
      </w:r>
      <w:proofErr w:type="spellStart"/>
      <w:r>
        <w:rPr>
          <w:b/>
          <w:sz w:val="28"/>
          <w:szCs w:val="28"/>
        </w:rPr>
        <w:t>send</w:t>
      </w:r>
      <w:proofErr w:type="spellEnd"/>
      <w:r>
        <w:rPr>
          <w:b/>
          <w:sz w:val="28"/>
          <w:szCs w:val="28"/>
        </w:rPr>
        <w:t xml:space="preserve"> </w:t>
      </w:r>
      <w:proofErr w:type="spellStart"/>
      <w:r>
        <w:rPr>
          <w:b/>
          <w:sz w:val="28"/>
          <w:szCs w:val="28"/>
        </w:rPr>
        <w:t>you</w:t>
      </w:r>
      <w:proofErr w:type="spellEnd"/>
      <w:r>
        <w:rPr>
          <w:b/>
          <w:sz w:val="28"/>
          <w:szCs w:val="28"/>
        </w:rPr>
        <w:t xml:space="preserve"> to email </w:t>
      </w:r>
      <w:proofErr w:type="spellStart"/>
      <w:r>
        <w:rPr>
          <w:b/>
          <w:sz w:val="28"/>
          <w:szCs w:val="28"/>
        </w:rPr>
        <w:t>adress</w:t>
      </w:r>
      <w:proofErr w:type="spellEnd"/>
      <w:r>
        <w:rPr>
          <w:b/>
          <w:sz w:val="28"/>
          <w:szCs w:val="28"/>
        </w:rPr>
        <w:t>:</w:t>
      </w:r>
    </w:p>
    <w:p w:rsidR="00732EB6" w:rsidRDefault="00C666C9" w:rsidP="00522818">
      <w:pPr>
        <w:jc w:val="center"/>
        <w:rPr>
          <w:b/>
          <w:color w:val="002060"/>
          <w:sz w:val="32"/>
          <w:szCs w:val="32"/>
        </w:rPr>
      </w:pPr>
      <w:hyperlink r:id="rId5" w:history="1">
        <w:r w:rsidR="00165469" w:rsidRPr="00E37AC6">
          <w:rPr>
            <w:rStyle w:val="Hypertextovodkaz"/>
            <w:b/>
            <w:sz w:val="32"/>
            <w:szCs w:val="32"/>
          </w:rPr>
          <w:t>i.pskn.badminton@seznam.cz</w:t>
        </w:r>
      </w:hyperlink>
    </w:p>
    <w:p w:rsidR="00C666C9" w:rsidRDefault="00C666C9" w:rsidP="00253B6D">
      <w:pPr>
        <w:rPr>
          <w:b/>
          <w:sz w:val="28"/>
          <w:szCs w:val="28"/>
        </w:rPr>
      </w:pPr>
    </w:p>
    <w:p w:rsidR="00165469" w:rsidRDefault="00253B6D" w:rsidP="00253B6D">
      <w:pPr>
        <w:rPr>
          <w:b/>
          <w:sz w:val="28"/>
          <w:szCs w:val="28"/>
        </w:rPr>
      </w:pPr>
      <w:bookmarkStart w:id="0" w:name="_GoBack"/>
      <w:bookmarkEnd w:id="0"/>
      <w:r w:rsidRPr="0022086E">
        <w:rPr>
          <w:b/>
          <w:sz w:val="28"/>
          <w:szCs w:val="28"/>
        </w:rPr>
        <w:lastRenderedPageBreak/>
        <w:t xml:space="preserve">Spojení z: / Transport </w:t>
      </w:r>
      <w:proofErr w:type="spellStart"/>
      <w:r w:rsidRPr="0022086E">
        <w:rPr>
          <w:b/>
          <w:sz w:val="28"/>
          <w:szCs w:val="28"/>
        </w:rPr>
        <w:t>from</w:t>
      </w:r>
      <w:proofErr w:type="spellEnd"/>
      <w:r w:rsidRPr="0022086E">
        <w:rPr>
          <w:b/>
          <w:sz w:val="28"/>
          <w:szCs w:val="28"/>
        </w:rPr>
        <w:t>:</w:t>
      </w:r>
    </w:p>
    <w:p w:rsidR="00C666C9" w:rsidRPr="0022086E" w:rsidRDefault="00C666C9" w:rsidP="00253B6D">
      <w:pPr>
        <w:rPr>
          <w:b/>
          <w:sz w:val="28"/>
          <w:szCs w:val="28"/>
        </w:rPr>
      </w:pPr>
    </w:p>
    <w:p w:rsidR="00253B6D" w:rsidRPr="0022086E" w:rsidRDefault="00253B6D" w:rsidP="00253B6D">
      <w:pPr>
        <w:rPr>
          <w:b/>
          <w:sz w:val="28"/>
          <w:szCs w:val="28"/>
          <w:u w:val="single"/>
        </w:rPr>
      </w:pPr>
      <w:r w:rsidRPr="0022086E">
        <w:rPr>
          <w:b/>
          <w:sz w:val="28"/>
          <w:szCs w:val="28"/>
          <w:u w:val="single"/>
        </w:rPr>
        <w:t xml:space="preserve">Hlavní nádraží / </w:t>
      </w:r>
      <w:proofErr w:type="spellStart"/>
      <w:r w:rsidRPr="0022086E">
        <w:rPr>
          <w:b/>
          <w:sz w:val="28"/>
          <w:szCs w:val="28"/>
          <w:u w:val="single"/>
        </w:rPr>
        <w:t>Central</w:t>
      </w:r>
      <w:proofErr w:type="spellEnd"/>
      <w:r w:rsidRPr="0022086E">
        <w:rPr>
          <w:b/>
          <w:sz w:val="28"/>
          <w:szCs w:val="28"/>
          <w:u w:val="single"/>
        </w:rPr>
        <w:t xml:space="preserve"> </w:t>
      </w:r>
      <w:proofErr w:type="spellStart"/>
      <w:r w:rsidRPr="0022086E">
        <w:rPr>
          <w:b/>
          <w:sz w:val="28"/>
          <w:szCs w:val="28"/>
          <w:u w:val="single"/>
        </w:rPr>
        <w:t>train</w:t>
      </w:r>
      <w:proofErr w:type="spellEnd"/>
      <w:r w:rsidRPr="0022086E">
        <w:rPr>
          <w:b/>
          <w:sz w:val="28"/>
          <w:szCs w:val="28"/>
          <w:u w:val="single"/>
        </w:rPr>
        <w:t xml:space="preserve"> station:</w:t>
      </w:r>
    </w:p>
    <w:p w:rsidR="00253B6D" w:rsidRPr="0022086E" w:rsidRDefault="00253B6D" w:rsidP="00253B6D">
      <w:pPr>
        <w:rPr>
          <w:b/>
          <w:sz w:val="28"/>
          <w:szCs w:val="28"/>
        </w:rPr>
      </w:pPr>
      <w:r w:rsidRPr="0022086E">
        <w:rPr>
          <w:b/>
          <w:sz w:val="28"/>
          <w:szCs w:val="28"/>
        </w:rPr>
        <w:t>Metro „C“ směr Nádraží Holešovice, přestup na metro „B“ ve stanici Florenc, Metro „B“ směr Zl</w:t>
      </w:r>
      <w:r w:rsidR="00007996" w:rsidRPr="0022086E">
        <w:rPr>
          <w:b/>
          <w:sz w:val="28"/>
          <w:szCs w:val="28"/>
        </w:rPr>
        <w:t xml:space="preserve">ičín, výstup na stanici Karlovo náměstí (výstup směr Palackého náměstí), tram č. 3, 17 směr Modřany, výstup na stanici Nádraží </w:t>
      </w:r>
      <w:proofErr w:type="spellStart"/>
      <w:r w:rsidR="00007996" w:rsidRPr="0022086E">
        <w:rPr>
          <w:b/>
          <w:sz w:val="28"/>
          <w:szCs w:val="28"/>
        </w:rPr>
        <w:t>Bráník</w:t>
      </w:r>
      <w:proofErr w:type="spellEnd"/>
    </w:p>
    <w:p w:rsidR="00007996" w:rsidRPr="0022086E" w:rsidRDefault="00007996" w:rsidP="00253B6D">
      <w:pPr>
        <w:rPr>
          <w:b/>
          <w:sz w:val="28"/>
          <w:szCs w:val="28"/>
        </w:rPr>
      </w:pPr>
      <w:proofErr w:type="spellStart"/>
      <w:r w:rsidRPr="0022086E">
        <w:rPr>
          <w:b/>
          <w:sz w:val="28"/>
          <w:szCs w:val="28"/>
        </w:rPr>
        <w:t>Subway</w:t>
      </w:r>
      <w:proofErr w:type="spellEnd"/>
      <w:r w:rsidRPr="0022086E">
        <w:rPr>
          <w:b/>
          <w:sz w:val="28"/>
          <w:szCs w:val="28"/>
        </w:rPr>
        <w:t xml:space="preserve"> line „C“ (</w:t>
      </w:r>
      <w:proofErr w:type="spellStart"/>
      <w:r w:rsidRPr="0022086E">
        <w:rPr>
          <w:b/>
          <w:sz w:val="28"/>
          <w:szCs w:val="28"/>
        </w:rPr>
        <w:t>red</w:t>
      </w:r>
      <w:proofErr w:type="spellEnd"/>
      <w:r w:rsidRPr="0022086E">
        <w:rPr>
          <w:b/>
          <w:sz w:val="28"/>
          <w:szCs w:val="28"/>
        </w:rPr>
        <w:t xml:space="preserve">) </w:t>
      </w:r>
      <w:proofErr w:type="spellStart"/>
      <w:r w:rsidR="00567968" w:rsidRPr="0022086E">
        <w:rPr>
          <w:b/>
          <w:sz w:val="28"/>
          <w:szCs w:val="28"/>
        </w:rPr>
        <w:t>direction</w:t>
      </w:r>
      <w:proofErr w:type="spellEnd"/>
      <w:r w:rsidR="00567968" w:rsidRPr="0022086E">
        <w:rPr>
          <w:b/>
          <w:sz w:val="28"/>
          <w:szCs w:val="28"/>
        </w:rPr>
        <w:t xml:space="preserve"> </w:t>
      </w:r>
      <w:proofErr w:type="spellStart"/>
      <w:r w:rsidR="00567968" w:rsidRPr="0022086E">
        <w:rPr>
          <w:b/>
          <w:sz w:val="28"/>
          <w:szCs w:val="28"/>
        </w:rPr>
        <w:t>of</w:t>
      </w:r>
      <w:proofErr w:type="spellEnd"/>
      <w:r w:rsidR="00567968" w:rsidRPr="0022086E">
        <w:rPr>
          <w:b/>
          <w:sz w:val="28"/>
          <w:szCs w:val="28"/>
        </w:rPr>
        <w:t xml:space="preserve"> </w:t>
      </w:r>
      <w:proofErr w:type="spellStart"/>
      <w:r w:rsidR="00567968" w:rsidRPr="0022086E">
        <w:rPr>
          <w:b/>
          <w:sz w:val="28"/>
          <w:szCs w:val="28"/>
        </w:rPr>
        <w:t>travel</w:t>
      </w:r>
      <w:proofErr w:type="spellEnd"/>
      <w:r w:rsidRPr="0022086E">
        <w:rPr>
          <w:b/>
          <w:sz w:val="28"/>
          <w:szCs w:val="28"/>
        </w:rPr>
        <w:t xml:space="preserve"> Nádraží Holešovice, transfer to </w:t>
      </w:r>
      <w:proofErr w:type="spellStart"/>
      <w:r w:rsidRPr="0022086E">
        <w:rPr>
          <w:b/>
          <w:sz w:val="28"/>
          <w:szCs w:val="28"/>
        </w:rPr>
        <w:t>Subway</w:t>
      </w:r>
      <w:proofErr w:type="spellEnd"/>
      <w:r w:rsidRPr="0022086E">
        <w:rPr>
          <w:b/>
          <w:sz w:val="28"/>
          <w:szCs w:val="28"/>
        </w:rPr>
        <w:t xml:space="preserve"> line „B“ (</w:t>
      </w:r>
      <w:proofErr w:type="spellStart"/>
      <w:r w:rsidRPr="0022086E">
        <w:rPr>
          <w:b/>
          <w:sz w:val="28"/>
          <w:szCs w:val="28"/>
        </w:rPr>
        <w:t>yellow</w:t>
      </w:r>
      <w:proofErr w:type="spellEnd"/>
      <w:r w:rsidRPr="0022086E">
        <w:rPr>
          <w:b/>
          <w:sz w:val="28"/>
          <w:szCs w:val="28"/>
        </w:rPr>
        <w:t>)</w:t>
      </w:r>
      <w:r w:rsidR="00CC101E" w:rsidRPr="0022086E">
        <w:rPr>
          <w:b/>
          <w:sz w:val="28"/>
          <w:szCs w:val="28"/>
        </w:rPr>
        <w:t xml:space="preserve"> in station Florenc, </w:t>
      </w:r>
      <w:proofErr w:type="spellStart"/>
      <w:r w:rsidR="00CC101E" w:rsidRPr="0022086E">
        <w:rPr>
          <w:b/>
          <w:sz w:val="28"/>
          <w:szCs w:val="28"/>
        </w:rPr>
        <w:t>Subway</w:t>
      </w:r>
      <w:proofErr w:type="spellEnd"/>
      <w:r w:rsidR="00CC101E" w:rsidRPr="0022086E">
        <w:rPr>
          <w:b/>
          <w:sz w:val="28"/>
          <w:szCs w:val="28"/>
        </w:rPr>
        <w:t xml:space="preserve"> „B“ </w:t>
      </w:r>
      <w:proofErr w:type="spellStart"/>
      <w:r w:rsidR="00567968" w:rsidRPr="0022086E">
        <w:rPr>
          <w:b/>
          <w:sz w:val="28"/>
          <w:szCs w:val="28"/>
        </w:rPr>
        <w:t>direction</w:t>
      </w:r>
      <w:proofErr w:type="spellEnd"/>
      <w:r w:rsidR="00567968" w:rsidRPr="0022086E">
        <w:rPr>
          <w:b/>
          <w:sz w:val="28"/>
          <w:szCs w:val="28"/>
        </w:rPr>
        <w:t xml:space="preserve"> </w:t>
      </w:r>
      <w:proofErr w:type="spellStart"/>
      <w:r w:rsidR="00567968" w:rsidRPr="0022086E">
        <w:rPr>
          <w:b/>
          <w:sz w:val="28"/>
          <w:szCs w:val="28"/>
        </w:rPr>
        <w:t>of</w:t>
      </w:r>
      <w:proofErr w:type="spellEnd"/>
      <w:r w:rsidR="00567968" w:rsidRPr="0022086E">
        <w:rPr>
          <w:b/>
          <w:sz w:val="28"/>
          <w:szCs w:val="28"/>
        </w:rPr>
        <w:t xml:space="preserve"> </w:t>
      </w:r>
      <w:proofErr w:type="spellStart"/>
      <w:r w:rsidR="00567968" w:rsidRPr="0022086E">
        <w:rPr>
          <w:b/>
          <w:sz w:val="28"/>
          <w:szCs w:val="28"/>
        </w:rPr>
        <w:t>travel</w:t>
      </w:r>
      <w:proofErr w:type="spellEnd"/>
      <w:r w:rsidR="00CC101E" w:rsidRPr="0022086E">
        <w:rPr>
          <w:b/>
          <w:sz w:val="28"/>
          <w:szCs w:val="28"/>
        </w:rPr>
        <w:t xml:space="preserve"> Zličín, exit in station Karlovo náměstí (exit Palackého náměstí), tram 3, 17 </w:t>
      </w:r>
      <w:proofErr w:type="spellStart"/>
      <w:r w:rsidR="00567968" w:rsidRPr="0022086E">
        <w:rPr>
          <w:b/>
          <w:sz w:val="28"/>
          <w:szCs w:val="28"/>
        </w:rPr>
        <w:t>direction</w:t>
      </w:r>
      <w:proofErr w:type="spellEnd"/>
      <w:r w:rsidR="00567968" w:rsidRPr="0022086E">
        <w:rPr>
          <w:b/>
          <w:sz w:val="28"/>
          <w:szCs w:val="28"/>
        </w:rPr>
        <w:t xml:space="preserve"> </w:t>
      </w:r>
      <w:proofErr w:type="spellStart"/>
      <w:r w:rsidR="00567968" w:rsidRPr="0022086E">
        <w:rPr>
          <w:b/>
          <w:sz w:val="28"/>
          <w:szCs w:val="28"/>
        </w:rPr>
        <w:t>of</w:t>
      </w:r>
      <w:proofErr w:type="spellEnd"/>
      <w:r w:rsidR="00567968" w:rsidRPr="0022086E">
        <w:rPr>
          <w:b/>
          <w:sz w:val="28"/>
          <w:szCs w:val="28"/>
        </w:rPr>
        <w:t xml:space="preserve"> </w:t>
      </w:r>
      <w:proofErr w:type="spellStart"/>
      <w:r w:rsidR="00567968" w:rsidRPr="0022086E">
        <w:rPr>
          <w:b/>
          <w:sz w:val="28"/>
          <w:szCs w:val="28"/>
        </w:rPr>
        <w:t>travel</w:t>
      </w:r>
      <w:proofErr w:type="spellEnd"/>
      <w:r w:rsidR="00567968" w:rsidRPr="0022086E">
        <w:rPr>
          <w:b/>
          <w:sz w:val="28"/>
          <w:szCs w:val="28"/>
        </w:rPr>
        <w:t xml:space="preserve"> </w:t>
      </w:r>
      <w:r w:rsidR="00CC101E" w:rsidRPr="0022086E">
        <w:rPr>
          <w:b/>
          <w:sz w:val="28"/>
          <w:szCs w:val="28"/>
        </w:rPr>
        <w:t xml:space="preserve">Modřany, exit in station Nádraží </w:t>
      </w:r>
      <w:proofErr w:type="spellStart"/>
      <w:r w:rsidR="00CC101E" w:rsidRPr="0022086E">
        <w:rPr>
          <w:b/>
          <w:sz w:val="28"/>
          <w:szCs w:val="28"/>
        </w:rPr>
        <w:t>Bráník</w:t>
      </w:r>
      <w:proofErr w:type="spellEnd"/>
      <w:r w:rsidR="00CC101E" w:rsidRPr="0022086E">
        <w:rPr>
          <w:b/>
          <w:sz w:val="28"/>
          <w:szCs w:val="28"/>
        </w:rPr>
        <w:t>.</w:t>
      </w:r>
    </w:p>
    <w:p w:rsidR="0022086E" w:rsidRDefault="0022086E" w:rsidP="00253B6D">
      <w:pPr>
        <w:rPr>
          <w:b/>
          <w:sz w:val="28"/>
          <w:szCs w:val="28"/>
          <w:u w:val="single"/>
        </w:rPr>
      </w:pPr>
    </w:p>
    <w:p w:rsidR="00007996" w:rsidRPr="0022086E" w:rsidRDefault="00007996" w:rsidP="00253B6D">
      <w:pPr>
        <w:rPr>
          <w:b/>
          <w:sz w:val="28"/>
          <w:szCs w:val="28"/>
          <w:u w:val="single"/>
        </w:rPr>
      </w:pPr>
      <w:r w:rsidRPr="0022086E">
        <w:rPr>
          <w:b/>
          <w:sz w:val="28"/>
          <w:szCs w:val="28"/>
          <w:u w:val="single"/>
        </w:rPr>
        <w:t>AN Florenc: / Bus station Florenc:</w:t>
      </w:r>
    </w:p>
    <w:p w:rsidR="00007996" w:rsidRPr="0022086E" w:rsidRDefault="00007996" w:rsidP="00007996">
      <w:pPr>
        <w:rPr>
          <w:b/>
          <w:sz w:val="28"/>
          <w:szCs w:val="28"/>
        </w:rPr>
      </w:pPr>
      <w:r w:rsidRPr="0022086E">
        <w:rPr>
          <w:b/>
          <w:sz w:val="28"/>
          <w:szCs w:val="28"/>
        </w:rPr>
        <w:t xml:space="preserve">Metro „B“ směr Zličín, výstup na stanici Karlovo náměstí (výstup směr Palackého náměstí), tram č. 3, 17 směr Modřany, výstup na stanici Nádraží </w:t>
      </w:r>
      <w:proofErr w:type="spellStart"/>
      <w:r w:rsidRPr="0022086E">
        <w:rPr>
          <w:b/>
          <w:sz w:val="28"/>
          <w:szCs w:val="28"/>
        </w:rPr>
        <w:t>Bráník</w:t>
      </w:r>
      <w:proofErr w:type="spellEnd"/>
    </w:p>
    <w:p w:rsidR="00CC101E" w:rsidRPr="0022086E" w:rsidRDefault="00CC101E" w:rsidP="00CC101E">
      <w:pPr>
        <w:rPr>
          <w:b/>
          <w:sz w:val="28"/>
          <w:szCs w:val="28"/>
        </w:rPr>
      </w:pPr>
      <w:proofErr w:type="spellStart"/>
      <w:r w:rsidRPr="0022086E">
        <w:rPr>
          <w:b/>
          <w:sz w:val="28"/>
          <w:szCs w:val="28"/>
        </w:rPr>
        <w:t>Subway</w:t>
      </w:r>
      <w:proofErr w:type="spellEnd"/>
      <w:r w:rsidRPr="0022086E">
        <w:rPr>
          <w:b/>
          <w:sz w:val="28"/>
          <w:szCs w:val="28"/>
        </w:rPr>
        <w:t xml:space="preserve"> „B“ </w:t>
      </w:r>
      <w:proofErr w:type="spellStart"/>
      <w:r w:rsidR="00567968" w:rsidRPr="0022086E">
        <w:rPr>
          <w:b/>
          <w:sz w:val="28"/>
          <w:szCs w:val="28"/>
        </w:rPr>
        <w:t>direction</w:t>
      </w:r>
      <w:proofErr w:type="spellEnd"/>
      <w:r w:rsidR="00567968" w:rsidRPr="0022086E">
        <w:rPr>
          <w:b/>
          <w:sz w:val="28"/>
          <w:szCs w:val="28"/>
        </w:rPr>
        <w:t xml:space="preserve"> </w:t>
      </w:r>
      <w:proofErr w:type="spellStart"/>
      <w:r w:rsidR="00567968" w:rsidRPr="0022086E">
        <w:rPr>
          <w:b/>
          <w:sz w:val="28"/>
          <w:szCs w:val="28"/>
        </w:rPr>
        <w:t>of</w:t>
      </w:r>
      <w:proofErr w:type="spellEnd"/>
      <w:r w:rsidR="00567968" w:rsidRPr="0022086E">
        <w:rPr>
          <w:b/>
          <w:sz w:val="28"/>
          <w:szCs w:val="28"/>
        </w:rPr>
        <w:t xml:space="preserve"> </w:t>
      </w:r>
      <w:proofErr w:type="spellStart"/>
      <w:r w:rsidR="00567968" w:rsidRPr="0022086E">
        <w:rPr>
          <w:b/>
          <w:sz w:val="28"/>
          <w:szCs w:val="28"/>
        </w:rPr>
        <w:t>travel</w:t>
      </w:r>
      <w:proofErr w:type="spellEnd"/>
      <w:r w:rsidRPr="0022086E">
        <w:rPr>
          <w:b/>
          <w:sz w:val="28"/>
          <w:szCs w:val="28"/>
        </w:rPr>
        <w:t xml:space="preserve"> Zličín, exit in station Karlovo náměstí (exit Palackého náměstí), tram 3, 17 </w:t>
      </w:r>
      <w:proofErr w:type="spellStart"/>
      <w:r w:rsidR="00567968" w:rsidRPr="0022086E">
        <w:rPr>
          <w:b/>
          <w:sz w:val="28"/>
          <w:szCs w:val="28"/>
        </w:rPr>
        <w:t>direction</w:t>
      </w:r>
      <w:proofErr w:type="spellEnd"/>
      <w:r w:rsidR="00567968" w:rsidRPr="0022086E">
        <w:rPr>
          <w:b/>
          <w:sz w:val="28"/>
          <w:szCs w:val="28"/>
        </w:rPr>
        <w:t xml:space="preserve"> </w:t>
      </w:r>
      <w:proofErr w:type="spellStart"/>
      <w:r w:rsidR="00567968" w:rsidRPr="0022086E">
        <w:rPr>
          <w:b/>
          <w:sz w:val="28"/>
          <w:szCs w:val="28"/>
        </w:rPr>
        <w:t>of</w:t>
      </w:r>
      <w:proofErr w:type="spellEnd"/>
      <w:r w:rsidR="00567968" w:rsidRPr="0022086E">
        <w:rPr>
          <w:b/>
          <w:sz w:val="28"/>
          <w:szCs w:val="28"/>
        </w:rPr>
        <w:t xml:space="preserve"> </w:t>
      </w:r>
      <w:proofErr w:type="spellStart"/>
      <w:r w:rsidR="00567968" w:rsidRPr="0022086E">
        <w:rPr>
          <w:b/>
          <w:sz w:val="28"/>
          <w:szCs w:val="28"/>
        </w:rPr>
        <w:t>travel</w:t>
      </w:r>
      <w:proofErr w:type="spellEnd"/>
      <w:r w:rsidRPr="0022086E">
        <w:rPr>
          <w:b/>
          <w:sz w:val="28"/>
          <w:szCs w:val="28"/>
        </w:rPr>
        <w:t xml:space="preserve"> Modřany, exit in station Nádraží </w:t>
      </w:r>
      <w:proofErr w:type="spellStart"/>
      <w:r w:rsidRPr="0022086E">
        <w:rPr>
          <w:b/>
          <w:sz w:val="28"/>
          <w:szCs w:val="28"/>
        </w:rPr>
        <w:t>Bráník</w:t>
      </w:r>
      <w:proofErr w:type="spellEnd"/>
      <w:r w:rsidRPr="0022086E">
        <w:rPr>
          <w:b/>
          <w:sz w:val="28"/>
          <w:szCs w:val="28"/>
        </w:rPr>
        <w:t>.</w:t>
      </w:r>
    </w:p>
    <w:p w:rsidR="0022086E" w:rsidRDefault="0022086E" w:rsidP="00007996">
      <w:pPr>
        <w:rPr>
          <w:b/>
          <w:sz w:val="28"/>
          <w:szCs w:val="28"/>
          <w:u w:val="single"/>
        </w:rPr>
      </w:pPr>
    </w:p>
    <w:p w:rsidR="00007996" w:rsidRPr="0022086E" w:rsidRDefault="00007996" w:rsidP="00007996">
      <w:pPr>
        <w:rPr>
          <w:b/>
          <w:sz w:val="28"/>
          <w:szCs w:val="28"/>
          <w:u w:val="single"/>
        </w:rPr>
      </w:pPr>
      <w:r w:rsidRPr="0022086E">
        <w:rPr>
          <w:b/>
          <w:sz w:val="28"/>
          <w:szCs w:val="28"/>
          <w:u w:val="single"/>
        </w:rPr>
        <w:t xml:space="preserve">Letiště </w:t>
      </w:r>
      <w:r w:rsidR="00FA3471" w:rsidRPr="0022086E">
        <w:rPr>
          <w:b/>
          <w:sz w:val="28"/>
          <w:szCs w:val="28"/>
          <w:u w:val="single"/>
        </w:rPr>
        <w:t xml:space="preserve">Václava Havla, </w:t>
      </w:r>
      <w:r w:rsidRPr="0022086E">
        <w:rPr>
          <w:b/>
          <w:sz w:val="28"/>
          <w:szCs w:val="28"/>
          <w:u w:val="single"/>
        </w:rPr>
        <w:t xml:space="preserve">Praha: / </w:t>
      </w:r>
      <w:r w:rsidR="00FA3471" w:rsidRPr="0022086E">
        <w:rPr>
          <w:b/>
          <w:sz w:val="28"/>
          <w:szCs w:val="28"/>
          <w:u w:val="single"/>
        </w:rPr>
        <w:t xml:space="preserve">Václav Havel </w:t>
      </w:r>
      <w:r w:rsidRPr="0022086E">
        <w:rPr>
          <w:b/>
          <w:sz w:val="28"/>
          <w:szCs w:val="28"/>
          <w:u w:val="single"/>
        </w:rPr>
        <w:t xml:space="preserve">Prague </w:t>
      </w:r>
      <w:proofErr w:type="spellStart"/>
      <w:r w:rsidRPr="0022086E">
        <w:rPr>
          <w:b/>
          <w:sz w:val="28"/>
          <w:szCs w:val="28"/>
          <w:u w:val="single"/>
        </w:rPr>
        <w:t>Airport</w:t>
      </w:r>
      <w:proofErr w:type="spellEnd"/>
      <w:r w:rsidRPr="0022086E">
        <w:rPr>
          <w:b/>
          <w:sz w:val="28"/>
          <w:szCs w:val="28"/>
          <w:u w:val="single"/>
        </w:rPr>
        <w:t>:</w:t>
      </w:r>
    </w:p>
    <w:p w:rsidR="00007996" w:rsidRPr="0022086E" w:rsidRDefault="00007996" w:rsidP="00007996">
      <w:pPr>
        <w:rPr>
          <w:b/>
          <w:sz w:val="28"/>
          <w:szCs w:val="28"/>
        </w:rPr>
      </w:pPr>
      <w:r w:rsidRPr="0022086E">
        <w:rPr>
          <w:b/>
          <w:sz w:val="28"/>
          <w:szCs w:val="28"/>
        </w:rPr>
        <w:t xml:space="preserve">Bus č. 100 směr Zličín, výstup Zličín. Metro „B“ směr Černý Most, výstup na stanici Karlovo náměstí (výstup směr Palackého náměstí), tram č. 3, 17 směr Modřany, výstup na stanici Nádraží </w:t>
      </w:r>
      <w:proofErr w:type="spellStart"/>
      <w:r w:rsidRPr="0022086E">
        <w:rPr>
          <w:b/>
          <w:sz w:val="28"/>
          <w:szCs w:val="28"/>
        </w:rPr>
        <w:t>Bráník</w:t>
      </w:r>
      <w:proofErr w:type="spellEnd"/>
    </w:p>
    <w:p w:rsidR="00CC101E" w:rsidRPr="0022086E" w:rsidRDefault="00CC101E" w:rsidP="00CC101E">
      <w:pPr>
        <w:rPr>
          <w:b/>
          <w:sz w:val="28"/>
          <w:szCs w:val="28"/>
        </w:rPr>
      </w:pPr>
      <w:r w:rsidRPr="0022086E">
        <w:rPr>
          <w:b/>
          <w:sz w:val="28"/>
          <w:szCs w:val="28"/>
        </w:rPr>
        <w:t xml:space="preserve">Bus 100 </w:t>
      </w:r>
      <w:proofErr w:type="spellStart"/>
      <w:r w:rsidR="00567968" w:rsidRPr="0022086E">
        <w:rPr>
          <w:b/>
          <w:sz w:val="28"/>
          <w:szCs w:val="28"/>
        </w:rPr>
        <w:t>direction</w:t>
      </w:r>
      <w:proofErr w:type="spellEnd"/>
      <w:r w:rsidR="00567968" w:rsidRPr="0022086E">
        <w:rPr>
          <w:b/>
          <w:sz w:val="28"/>
          <w:szCs w:val="28"/>
        </w:rPr>
        <w:t xml:space="preserve"> </w:t>
      </w:r>
      <w:proofErr w:type="spellStart"/>
      <w:r w:rsidR="00567968" w:rsidRPr="0022086E">
        <w:rPr>
          <w:b/>
          <w:sz w:val="28"/>
          <w:szCs w:val="28"/>
        </w:rPr>
        <w:t>of</w:t>
      </w:r>
      <w:proofErr w:type="spellEnd"/>
      <w:r w:rsidR="00567968" w:rsidRPr="0022086E">
        <w:rPr>
          <w:b/>
          <w:sz w:val="28"/>
          <w:szCs w:val="28"/>
        </w:rPr>
        <w:t xml:space="preserve"> </w:t>
      </w:r>
      <w:proofErr w:type="spellStart"/>
      <w:r w:rsidR="00567968" w:rsidRPr="0022086E">
        <w:rPr>
          <w:b/>
          <w:sz w:val="28"/>
          <w:szCs w:val="28"/>
        </w:rPr>
        <w:t>travel</w:t>
      </w:r>
      <w:proofErr w:type="spellEnd"/>
      <w:r w:rsidRPr="0022086E">
        <w:rPr>
          <w:b/>
          <w:sz w:val="28"/>
          <w:szCs w:val="28"/>
        </w:rPr>
        <w:t xml:space="preserve"> Zličín, exit Zličín. </w:t>
      </w:r>
      <w:proofErr w:type="spellStart"/>
      <w:r w:rsidRPr="0022086E">
        <w:rPr>
          <w:b/>
          <w:sz w:val="28"/>
          <w:szCs w:val="28"/>
        </w:rPr>
        <w:t>Subway</w:t>
      </w:r>
      <w:proofErr w:type="spellEnd"/>
      <w:r w:rsidRPr="0022086E">
        <w:rPr>
          <w:b/>
          <w:sz w:val="28"/>
          <w:szCs w:val="28"/>
        </w:rPr>
        <w:t xml:space="preserve"> „B“ </w:t>
      </w:r>
      <w:proofErr w:type="spellStart"/>
      <w:r w:rsidR="00567968" w:rsidRPr="0022086E">
        <w:rPr>
          <w:b/>
          <w:sz w:val="28"/>
          <w:szCs w:val="28"/>
        </w:rPr>
        <w:t>direction</w:t>
      </w:r>
      <w:proofErr w:type="spellEnd"/>
      <w:r w:rsidR="00567968" w:rsidRPr="0022086E">
        <w:rPr>
          <w:b/>
          <w:sz w:val="28"/>
          <w:szCs w:val="28"/>
        </w:rPr>
        <w:t xml:space="preserve"> </w:t>
      </w:r>
      <w:proofErr w:type="spellStart"/>
      <w:r w:rsidR="00567968" w:rsidRPr="0022086E">
        <w:rPr>
          <w:b/>
          <w:sz w:val="28"/>
          <w:szCs w:val="28"/>
        </w:rPr>
        <w:t>of</w:t>
      </w:r>
      <w:proofErr w:type="spellEnd"/>
      <w:r w:rsidR="00567968" w:rsidRPr="0022086E">
        <w:rPr>
          <w:b/>
          <w:sz w:val="28"/>
          <w:szCs w:val="28"/>
        </w:rPr>
        <w:t xml:space="preserve"> </w:t>
      </w:r>
      <w:proofErr w:type="spellStart"/>
      <w:r w:rsidR="00567968" w:rsidRPr="0022086E">
        <w:rPr>
          <w:b/>
          <w:sz w:val="28"/>
          <w:szCs w:val="28"/>
        </w:rPr>
        <w:t>travel</w:t>
      </w:r>
      <w:proofErr w:type="spellEnd"/>
      <w:r w:rsidRPr="0022086E">
        <w:rPr>
          <w:b/>
          <w:sz w:val="28"/>
          <w:szCs w:val="28"/>
        </w:rPr>
        <w:t xml:space="preserve"> Černý Most, exit in station Karlovo náměstí (exit Palackého náměstí), tram 3, 17 </w:t>
      </w:r>
      <w:proofErr w:type="spellStart"/>
      <w:r w:rsidR="00567968" w:rsidRPr="0022086E">
        <w:rPr>
          <w:b/>
          <w:sz w:val="28"/>
          <w:szCs w:val="28"/>
        </w:rPr>
        <w:t>direction</w:t>
      </w:r>
      <w:proofErr w:type="spellEnd"/>
      <w:r w:rsidR="00567968" w:rsidRPr="0022086E">
        <w:rPr>
          <w:b/>
          <w:sz w:val="28"/>
          <w:szCs w:val="28"/>
        </w:rPr>
        <w:t xml:space="preserve"> </w:t>
      </w:r>
      <w:proofErr w:type="spellStart"/>
      <w:r w:rsidR="00567968" w:rsidRPr="0022086E">
        <w:rPr>
          <w:b/>
          <w:sz w:val="28"/>
          <w:szCs w:val="28"/>
        </w:rPr>
        <w:t>of</w:t>
      </w:r>
      <w:proofErr w:type="spellEnd"/>
      <w:r w:rsidR="00567968" w:rsidRPr="0022086E">
        <w:rPr>
          <w:b/>
          <w:sz w:val="28"/>
          <w:szCs w:val="28"/>
        </w:rPr>
        <w:t xml:space="preserve"> </w:t>
      </w:r>
      <w:proofErr w:type="spellStart"/>
      <w:r w:rsidR="00567968" w:rsidRPr="0022086E">
        <w:rPr>
          <w:b/>
          <w:sz w:val="28"/>
          <w:szCs w:val="28"/>
        </w:rPr>
        <w:t>travel</w:t>
      </w:r>
      <w:proofErr w:type="spellEnd"/>
      <w:r w:rsidRPr="0022086E">
        <w:rPr>
          <w:b/>
          <w:sz w:val="28"/>
          <w:szCs w:val="28"/>
        </w:rPr>
        <w:t xml:space="preserve"> Modřany, exit in station Nádraží </w:t>
      </w:r>
      <w:proofErr w:type="spellStart"/>
      <w:r w:rsidRPr="0022086E">
        <w:rPr>
          <w:b/>
          <w:sz w:val="28"/>
          <w:szCs w:val="28"/>
        </w:rPr>
        <w:t>Bráník</w:t>
      </w:r>
      <w:proofErr w:type="spellEnd"/>
      <w:r w:rsidRPr="0022086E">
        <w:rPr>
          <w:b/>
          <w:sz w:val="28"/>
          <w:szCs w:val="28"/>
        </w:rPr>
        <w:t>.</w:t>
      </w:r>
    </w:p>
    <w:p w:rsidR="0022086E" w:rsidRDefault="0022086E" w:rsidP="00007996">
      <w:pPr>
        <w:rPr>
          <w:b/>
          <w:sz w:val="28"/>
          <w:szCs w:val="28"/>
          <w:u w:val="single"/>
        </w:rPr>
      </w:pPr>
    </w:p>
    <w:p w:rsidR="00567968" w:rsidRDefault="008F17E1" w:rsidP="00165469">
      <w:pPr>
        <w:jc w:val="center"/>
        <w:rPr>
          <w:b/>
          <w:sz w:val="36"/>
          <w:szCs w:val="36"/>
        </w:rPr>
      </w:pPr>
      <w:r>
        <w:rPr>
          <w:b/>
          <w:sz w:val="36"/>
          <w:szCs w:val="36"/>
        </w:rPr>
        <w:t xml:space="preserve">Odkazy / </w:t>
      </w:r>
      <w:proofErr w:type="spellStart"/>
      <w:r w:rsidR="00567968">
        <w:rPr>
          <w:b/>
          <w:sz w:val="36"/>
          <w:szCs w:val="36"/>
        </w:rPr>
        <w:t>Links</w:t>
      </w:r>
      <w:proofErr w:type="spellEnd"/>
      <w:r w:rsidR="00567968">
        <w:rPr>
          <w:b/>
          <w:sz w:val="36"/>
          <w:szCs w:val="36"/>
        </w:rPr>
        <w:t xml:space="preserve">: </w:t>
      </w:r>
    </w:p>
    <w:p w:rsidR="00567968" w:rsidRDefault="00567968" w:rsidP="00165469">
      <w:pPr>
        <w:jc w:val="center"/>
        <w:rPr>
          <w:b/>
          <w:sz w:val="36"/>
          <w:szCs w:val="36"/>
        </w:rPr>
      </w:pPr>
      <w:r>
        <w:rPr>
          <w:b/>
          <w:sz w:val="36"/>
          <w:szCs w:val="36"/>
        </w:rPr>
        <w:t>Badmintonová hala</w:t>
      </w:r>
      <w:r w:rsidR="00DF3F62">
        <w:rPr>
          <w:b/>
          <w:sz w:val="36"/>
          <w:szCs w:val="36"/>
        </w:rPr>
        <w:t xml:space="preserve"> </w:t>
      </w:r>
      <w:r>
        <w:rPr>
          <w:b/>
          <w:sz w:val="36"/>
          <w:szCs w:val="36"/>
        </w:rPr>
        <w:t xml:space="preserve">/ Badminton </w:t>
      </w:r>
      <w:proofErr w:type="spellStart"/>
      <w:r>
        <w:rPr>
          <w:b/>
          <w:sz w:val="36"/>
          <w:szCs w:val="36"/>
        </w:rPr>
        <w:t>hall</w:t>
      </w:r>
      <w:proofErr w:type="spellEnd"/>
      <w:r>
        <w:rPr>
          <w:b/>
          <w:sz w:val="36"/>
          <w:szCs w:val="36"/>
        </w:rPr>
        <w:t>:</w:t>
      </w:r>
    </w:p>
    <w:p w:rsidR="00567968" w:rsidRDefault="00C666C9" w:rsidP="00165469">
      <w:pPr>
        <w:jc w:val="center"/>
        <w:rPr>
          <w:b/>
          <w:color w:val="0070C0"/>
          <w:sz w:val="36"/>
          <w:szCs w:val="36"/>
        </w:rPr>
      </w:pPr>
      <w:hyperlink r:id="rId6" w:history="1">
        <w:r w:rsidR="00DF3F62" w:rsidRPr="000052E2">
          <w:rPr>
            <w:rStyle w:val="Hypertextovodkaz"/>
            <w:b/>
            <w:sz w:val="36"/>
            <w:szCs w:val="36"/>
          </w:rPr>
          <w:t>http://www.hamrsport.cz/branik</w:t>
        </w:r>
      </w:hyperlink>
    </w:p>
    <w:p w:rsidR="0022086E" w:rsidRPr="0022086E" w:rsidRDefault="0022086E" w:rsidP="00DF3F62">
      <w:pPr>
        <w:jc w:val="center"/>
        <w:rPr>
          <w:b/>
          <w:color w:val="00B050"/>
          <w:sz w:val="36"/>
          <w:szCs w:val="36"/>
          <w:u w:val="single"/>
        </w:rPr>
      </w:pPr>
      <w:r>
        <w:rPr>
          <w:b/>
          <w:color w:val="00B050"/>
          <w:sz w:val="36"/>
          <w:szCs w:val="36"/>
          <w:u w:val="single"/>
        </w:rPr>
        <w:t xml:space="preserve">Těšíme se na Vás! / </w:t>
      </w:r>
      <w:proofErr w:type="spellStart"/>
      <w:r>
        <w:rPr>
          <w:b/>
          <w:color w:val="00B050"/>
          <w:sz w:val="36"/>
          <w:szCs w:val="36"/>
          <w:u w:val="single"/>
        </w:rPr>
        <w:t>We</w:t>
      </w:r>
      <w:proofErr w:type="spellEnd"/>
      <w:r>
        <w:rPr>
          <w:b/>
          <w:color w:val="00B050"/>
          <w:sz w:val="36"/>
          <w:szCs w:val="36"/>
          <w:u w:val="single"/>
        </w:rPr>
        <w:t xml:space="preserve"> </w:t>
      </w:r>
      <w:proofErr w:type="spellStart"/>
      <w:r>
        <w:rPr>
          <w:b/>
          <w:color w:val="00B050"/>
          <w:sz w:val="36"/>
          <w:szCs w:val="36"/>
          <w:u w:val="single"/>
        </w:rPr>
        <w:t>look</w:t>
      </w:r>
      <w:proofErr w:type="spellEnd"/>
      <w:r>
        <w:rPr>
          <w:b/>
          <w:color w:val="00B050"/>
          <w:sz w:val="36"/>
          <w:szCs w:val="36"/>
          <w:u w:val="single"/>
        </w:rPr>
        <w:t xml:space="preserve"> forward to </w:t>
      </w:r>
      <w:proofErr w:type="spellStart"/>
      <w:r>
        <w:rPr>
          <w:b/>
          <w:color w:val="00B050"/>
          <w:sz w:val="36"/>
          <w:szCs w:val="36"/>
          <w:u w:val="single"/>
        </w:rPr>
        <w:t>seeing</w:t>
      </w:r>
      <w:proofErr w:type="spellEnd"/>
      <w:r>
        <w:rPr>
          <w:b/>
          <w:color w:val="00B050"/>
          <w:sz w:val="36"/>
          <w:szCs w:val="36"/>
          <w:u w:val="single"/>
        </w:rPr>
        <w:t xml:space="preserve"> </w:t>
      </w:r>
      <w:proofErr w:type="spellStart"/>
      <w:r>
        <w:rPr>
          <w:b/>
          <w:color w:val="00B050"/>
          <w:sz w:val="36"/>
          <w:szCs w:val="36"/>
          <w:u w:val="single"/>
        </w:rPr>
        <w:t>you</w:t>
      </w:r>
      <w:proofErr w:type="spellEnd"/>
      <w:r>
        <w:rPr>
          <w:b/>
          <w:color w:val="00B050"/>
          <w:sz w:val="36"/>
          <w:szCs w:val="36"/>
          <w:u w:val="single"/>
        </w:rPr>
        <w:t>!</w:t>
      </w:r>
    </w:p>
    <w:sectPr w:rsidR="0022086E" w:rsidRPr="0022086E" w:rsidSect="0022086E">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E8F"/>
    <w:rsid w:val="00007996"/>
    <w:rsid w:val="000A4076"/>
    <w:rsid w:val="00165469"/>
    <w:rsid w:val="001A2C85"/>
    <w:rsid w:val="00202772"/>
    <w:rsid w:val="0022086E"/>
    <w:rsid w:val="00253B6D"/>
    <w:rsid w:val="00272DC6"/>
    <w:rsid w:val="002C4EE9"/>
    <w:rsid w:val="0031721C"/>
    <w:rsid w:val="003D59D6"/>
    <w:rsid w:val="00417882"/>
    <w:rsid w:val="004248FE"/>
    <w:rsid w:val="00484FB8"/>
    <w:rsid w:val="00502B29"/>
    <w:rsid w:val="00522818"/>
    <w:rsid w:val="00567968"/>
    <w:rsid w:val="00581C71"/>
    <w:rsid w:val="00606B17"/>
    <w:rsid w:val="006078BC"/>
    <w:rsid w:val="00732EB6"/>
    <w:rsid w:val="008F17E1"/>
    <w:rsid w:val="00C666C9"/>
    <w:rsid w:val="00CC101E"/>
    <w:rsid w:val="00D567DA"/>
    <w:rsid w:val="00DB2566"/>
    <w:rsid w:val="00DE7E8F"/>
    <w:rsid w:val="00DF3F62"/>
    <w:rsid w:val="00EF6B68"/>
    <w:rsid w:val="00F65EB9"/>
    <w:rsid w:val="00FA3471"/>
    <w:rsid w:val="00FA66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7E8F"/>
  </w:style>
  <w:style w:type="paragraph" w:styleId="Nadpis1">
    <w:name w:val="heading 1"/>
    <w:basedOn w:val="Normln"/>
    <w:next w:val="Normln"/>
    <w:link w:val="Nadpis1Char"/>
    <w:uiPriority w:val="9"/>
    <w:qFormat/>
    <w:rsid w:val="00DE7E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E7E8F"/>
    <w:rPr>
      <w:rFonts w:asciiTheme="majorHAnsi" w:eastAsiaTheme="majorEastAsia" w:hAnsiTheme="majorHAnsi" w:cstheme="majorBidi"/>
      <w:b/>
      <w:bCs/>
      <w:color w:val="365F91" w:themeColor="accent1" w:themeShade="BF"/>
      <w:sz w:val="28"/>
      <w:szCs w:val="28"/>
    </w:rPr>
  </w:style>
  <w:style w:type="paragraph" w:styleId="Nzev">
    <w:name w:val="Title"/>
    <w:basedOn w:val="Normln"/>
    <w:next w:val="Normln"/>
    <w:link w:val="NzevChar"/>
    <w:uiPriority w:val="10"/>
    <w:qFormat/>
    <w:rsid w:val="00DE7E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E7E8F"/>
    <w:rPr>
      <w:rFonts w:asciiTheme="majorHAnsi" w:eastAsiaTheme="majorEastAsia" w:hAnsiTheme="majorHAnsi" w:cstheme="majorBidi"/>
      <w:color w:val="17365D" w:themeColor="text2" w:themeShade="BF"/>
      <w:spacing w:val="5"/>
      <w:kern w:val="28"/>
      <w:sz w:val="52"/>
      <w:szCs w:val="52"/>
    </w:rPr>
  </w:style>
  <w:style w:type="table" w:styleId="Mkatabulky">
    <w:name w:val="Table Grid"/>
    <w:basedOn w:val="Normlntabulka"/>
    <w:uiPriority w:val="59"/>
    <w:rsid w:val="00581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6546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65469"/>
    <w:rPr>
      <w:rFonts w:ascii="Tahoma" w:hAnsi="Tahoma" w:cs="Tahoma"/>
      <w:sz w:val="16"/>
      <w:szCs w:val="16"/>
    </w:rPr>
  </w:style>
  <w:style w:type="character" w:styleId="Hypertextovodkaz">
    <w:name w:val="Hyperlink"/>
    <w:basedOn w:val="Standardnpsmoodstavce"/>
    <w:uiPriority w:val="99"/>
    <w:unhideWhenUsed/>
    <w:rsid w:val="00165469"/>
    <w:rPr>
      <w:color w:val="0000FF" w:themeColor="hyperlink"/>
      <w:u w:val="single"/>
    </w:rPr>
  </w:style>
  <w:style w:type="character" w:customStyle="1" w:styleId="hps">
    <w:name w:val="hps"/>
    <w:basedOn w:val="Standardnpsmoodstavce"/>
    <w:rsid w:val="00FA34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7E8F"/>
  </w:style>
  <w:style w:type="paragraph" w:styleId="Nadpis1">
    <w:name w:val="heading 1"/>
    <w:basedOn w:val="Normln"/>
    <w:next w:val="Normln"/>
    <w:link w:val="Nadpis1Char"/>
    <w:uiPriority w:val="9"/>
    <w:qFormat/>
    <w:rsid w:val="00DE7E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E7E8F"/>
    <w:rPr>
      <w:rFonts w:asciiTheme="majorHAnsi" w:eastAsiaTheme="majorEastAsia" w:hAnsiTheme="majorHAnsi" w:cstheme="majorBidi"/>
      <w:b/>
      <w:bCs/>
      <w:color w:val="365F91" w:themeColor="accent1" w:themeShade="BF"/>
      <w:sz w:val="28"/>
      <w:szCs w:val="28"/>
    </w:rPr>
  </w:style>
  <w:style w:type="paragraph" w:styleId="Nzev">
    <w:name w:val="Title"/>
    <w:basedOn w:val="Normln"/>
    <w:next w:val="Normln"/>
    <w:link w:val="NzevChar"/>
    <w:uiPriority w:val="10"/>
    <w:qFormat/>
    <w:rsid w:val="00DE7E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E7E8F"/>
    <w:rPr>
      <w:rFonts w:asciiTheme="majorHAnsi" w:eastAsiaTheme="majorEastAsia" w:hAnsiTheme="majorHAnsi" w:cstheme="majorBidi"/>
      <w:color w:val="17365D" w:themeColor="text2" w:themeShade="BF"/>
      <w:spacing w:val="5"/>
      <w:kern w:val="28"/>
      <w:sz w:val="52"/>
      <w:szCs w:val="52"/>
    </w:rPr>
  </w:style>
  <w:style w:type="table" w:styleId="Mkatabulky">
    <w:name w:val="Table Grid"/>
    <w:basedOn w:val="Normlntabulka"/>
    <w:uiPriority w:val="59"/>
    <w:rsid w:val="00581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6546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65469"/>
    <w:rPr>
      <w:rFonts w:ascii="Tahoma" w:hAnsi="Tahoma" w:cs="Tahoma"/>
      <w:sz w:val="16"/>
      <w:szCs w:val="16"/>
    </w:rPr>
  </w:style>
  <w:style w:type="character" w:styleId="Hypertextovodkaz">
    <w:name w:val="Hyperlink"/>
    <w:basedOn w:val="Standardnpsmoodstavce"/>
    <w:uiPriority w:val="99"/>
    <w:unhideWhenUsed/>
    <w:rsid w:val="00165469"/>
    <w:rPr>
      <w:color w:val="0000FF" w:themeColor="hyperlink"/>
      <w:u w:val="single"/>
    </w:rPr>
  </w:style>
  <w:style w:type="character" w:customStyle="1" w:styleId="hps">
    <w:name w:val="hps"/>
    <w:basedOn w:val="Standardnpsmoodstavce"/>
    <w:rsid w:val="00FA3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amrsport.cz/branik" TargetMode="External"/><Relationship Id="rId5" Type="http://schemas.openxmlformats.org/officeDocument/2006/relationships/hyperlink" Target="mailto:i.pskn.badminton@seznam.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333</Words>
  <Characters>1970</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3</cp:revision>
  <dcterms:created xsi:type="dcterms:W3CDTF">2014-08-15T18:20:00Z</dcterms:created>
  <dcterms:modified xsi:type="dcterms:W3CDTF">2014-08-15T18:22:00Z</dcterms:modified>
</cp:coreProperties>
</file>